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BFDBB" w14:textId="07471097" w:rsidR="00E47DF2" w:rsidRPr="00000578" w:rsidRDefault="00000578">
      <w:pPr>
        <w:rPr>
          <w:rFonts w:ascii="Times New Roman" w:hAnsi="Times New Roman" w:cs="Times New Roman"/>
          <w:sz w:val="28"/>
          <w:szCs w:val="28"/>
          <w:lang w:eastAsia="zh-TW"/>
        </w:rPr>
      </w:pPr>
      <w:r w:rsidRPr="00000578">
        <w:rPr>
          <w:rFonts w:ascii="Times New Roman" w:hAnsi="Times New Roman" w:cs="Times New Roman"/>
          <w:sz w:val="28"/>
          <w:szCs w:val="28"/>
          <w:lang w:eastAsia="zh-TW"/>
        </w:rPr>
        <w:t>Teeter Totter</w:t>
      </w:r>
    </w:p>
    <w:p w14:paraId="35D3D871" w14:textId="21B79135" w:rsidR="00291E2D" w:rsidRPr="00C9285E" w:rsidRDefault="00D65B6F" w:rsidP="005F0ABD">
      <w:pPr>
        <w:spacing w:line="240" w:lineRule="auto"/>
        <w:rPr>
          <w:rFonts w:ascii="Arial Nova" w:hAnsi="Arial Nova" w:cs="Times New Roman"/>
          <w:bCs/>
          <w:sz w:val="24"/>
          <w:szCs w:val="24"/>
        </w:rPr>
      </w:pPr>
      <w:r w:rsidRPr="00C9285E">
        <w:rPr>
          <w:rFonts w:ascii="Arial Nova" w:hAnsi="Arial Nova" w:cs="Times New Roman"/>
          <w:bCs/>
          <w:sz w:val="24"/>
          <w:szCs w:val="24"/>
        </w:rPr>
        <w:t>Galvanized Steel Tubing:</w:t>
      </w:r>
      <w:r w:rsidR="00291E2D" w:rsidRPr="00C9285E">
        <w:rPr>
          <w:rFonts w:ascii="Arial Nova" w:hAnsi="Arial Nova" w:cs="Times New Roman"/>
          <w:bCs/>
          <w:sz w:val="24"/>
          <w:szCs w:val="24"/>
        </w:rPr>
        <w:t xml:space="preserve"> </w:t>
      </w:r>
    </w:p>
    <w:p w14:paraId="7DC9475D" w14:textId="61F0C117" w:rsidR="00291E2D" w:rsidRPr="00297326" w:rsidRDefault="002F6102" w:rsidP="00297326">
      <w:pPr>
        <w:pStyle w:val="ListParagraph"/>
        <w:numPr>
          <w:ilvl w:val="0"/>
          <w:numId w:val="2"/>
        </w:numPr>
        <w:spacing w:line="240" w:lineRule="auto"/>
        <w:rPr>
          <w:rFonts w:ascii="Arial Nova Light" w:hAnsi="Arial Nova Light" w:cs="Times New Roman"/>
          <w:bCs/>
          <w:sz w:val="24"/>
          <w:szCs w:val="24"/>
        </w:rPr>
      </w:pPr>
      <w:r w:rsidRPr="00297326">
        <w:rPr>
          <w:rFonts w:ascii="Arial Nova Light" w:hAnsi="Arial Nova Light" w:cs="Times New Roman"/>
          <w:bCs/>
          <w:sz w:val="24"/>
          <w:szCs w:val="24"/>
        </w:rPr>
        <w:t>2.375”</w:t>
      </w:r>
      <w:r w:rsidRPr="00297326">
        <w:rPr>
          <w:rFonts w:ascii="Arial Nova Light" w:hAnsi="Arial Nova Light" w:cs="Times New Roman"/>
          <w:bCs/>
          <w:sz w:val="24"/>
          <w:szCs w:val="24"/>
        </w:rPr>
        <w:tab/>
        <w:t>O.D. 13 gage</w:t>
      </w:r>
    </w:p>
    <w:p w14:paraId="70F15683" w14:textId="25028755" w:rsidR="00DB7CD4" w:rsidRPr="00C9285E" w:rsidRDefault="00DB7CD4" w:rsidP="005F0ABD">
      <w:pPr>
        <w:pStyle w:val="ListParagraph"/>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Nominal thickness of .</w:t>
      </w:r>
      <w:r w:rsidR="00184935" w:rsidRPr="00C9285E">
        <w:rPr>
          <w:rFonts w:ascii="Arial Nova Light" w:hAnsi="Arial Nova Light" w:cs="Times New Roman"/>
          <w:bCs/>
          <w:sz w:val="24"/>
          <w:szCs w:val="24"/>
        </w:rPr>
        <w:t>10”</w:t>
      </w:r>
    </w:p>
    <w:p w14:paraId="06917BAD" w14:textId="3D1EDFC1" w:rsidR="002F6102" w:rsidRPr="00C9285E" w:rsidRDefault="002F6102" w:rsidP="005F0ABD">
      <w:pPr>
        <w:pStyle w:val="ListParagraph"/>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Formed and fabricated into required components</w:t>
      </w:r>
    </w:p>
    <w:p w14:paraId="15687DED" w14:textId="558C9A93" w:rsidR="00DF43DA" w:rsidRPr="005F0ABD" w:rsidRDefault="00DF43DA" w:rsidP="005F0ABD">
      <w:pPr>
        <w:pStyle w:val="ListParagraph"/>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rPr>
        <w:t xml:space="preserve">Complies with ASTM standards: A-500/A-513 </w:t>
      </w:r>
    </w:p>
    <w:p w14:paraId="0E12E261" w14:textId="4D903EDC" w:rsidR="005F0ABD" w:rsidRPr="00C9285E" w:rsidRDefault="005F0ABD" w:rsidP="005F0ABD">
      <w:pPr>
        <w:pStyle w:val="ListParagraph"/>
        <w:numPr>
          <w:ilvl w:val="0"/>
          <w:numId w:val="2"/>
        </w:numPr>
        <w:spacing w:line="240" w:lineRule="auto"/>
        <w:rPr>
          <w:rFonts w:ascii="Arial Nova Light" w:hAnsi="Arial Nova Light" w:cs="Times New Roman"/>
          <w:bCs/>
          <w:sz w:val="24"/>
          <w:szCs w:val="24"/>
        </w:rPr>
      </w:pPr>
      <w:r>
        <w:rPr>
          <w:rFonts w:ascii="Arial Nova Light" w:hAnsi="Arial Nova Light" w:cs="Times New Roman"/>
        </w:rPr>
        <w:t>Powder Coat Finish</w:t>
      </w:r>
    </w:p>
    <w:p w14:paraId="59597B55" w14:textId="7D927439" w:rsidR="00DB7CD4" w:rsidRPr="00C9285E" w:rsidRDefault="00DB7CD4" w:rsidP="005F0ABD">
      <w:pPr>
        <w:spacing w:line="240" w:lineRule="auto"/>
        <w:rPr>
          <w:rFonts w:ascii="Arial Nova Light" w:hAnsi="Arial Nova Light" w:cs="Times New Roman"/>
          <w:b/>
          <w:sz w:val="24"/>
          <w:szCs w:val="24"/>
        </w:rPr>
      </w:pPr>
    </w:p>
    <w:p w14:paraId="68CF4A6D" w14:textId="2A3CAEE7" w:rsidR="00DB7CD4" w:rsidRPr="00C9285E" w:rsidRDefault="00DB7CD4" w:rsidP="005F0ABD">
      <w:pPr>
        <w:spacing w:after="0" w:line="240" w:lineRule="auto"/>
        <w:rPr>
          <w:rFonts w:ascii="Arial Nova" w:hAnsi="Arial Nova" w:cs="Times New Roman"/>
          <w:bCs/>
          <w:sz w:val="24"/>
          <w:szCs w:val="24"/>
        </w:rPr>
      </w:pPr>
      <w:r w:rsidRPr="00C9285E">
        <w:rPr>
          <w:rFonts w:ascii="Arial Nova" w:hAnsi="Arial Nova" w:cs="Times New Roman"/>
          <w:bCs/>
          <w:sz w:val="24"/>
          <w:szCs w:val="24"/>
          <w:lang w:eastAsia="zh-TW"/>
        </w:rPr>
        <w:t>Steel Sheets:</w:t>
      </w:r>
    </w:p>
    <w:p w14:paraId="5350F277" w14:textId="2999EF4B" w:rsidR="005F0ABD" w:rsidRDefault="005F0ABD" w:rsidP="005F0ABD">
      <w:pPr>
        <w:pStyle w:val="NormalWeb"/>
        <w:numPr>
          <w:ilvl w:val="0"/>
          <w:numId w:val="2"/>
        </w:numPr>
        <w:shd w:val="clear" w:color="auto" w:fill="FFFFFF"/>
        <w:rPr>
          <w:rFonts w:ascii="Arial Nova Light" w:hAnsi="Arial Nova Light" w:cs="Times New Roman"/>
        </w:rPr>
      </w:pPr>
      <w:r>
        <w:rPr>
          <w:rFonts w:ascii="Arial Nova Light" w:hAnsi="Arial Nova Light" w:cs="Times New Roman"/>
        </w:rPr>
        <w:t xml:space="preserve">12 gage hot </w:t>
      </w:r>
      <w:r w:rsidR="007C461D">
        <w:rPr>
          <w:rFonts w:ascii="Arial Nova Light" w:hAnsi="Arial Nova Light" w:cs="Times New Roman"/>
        </w:rPr>
        <w:t>dipped galvanized</w:t>
      </w:r>
      <w:r>
        <w:rPr>
          <w:rFonts w:ascii="Arial Nova Light" w:hAnsi="Arial Nova Light" w:cs="Times New Roman"/>
        </w:rPr>
        <w:t xml:space="preserve"> steel</w:t>
      </w:r>
    </w:p>
    <w:p w14:paraId="4B7E2B85" w14:textId="11A07263" w:rsidR="00184935" w:rsidRPr="00C9285E" w:rsidRDefault="00184935" w:rsidP="005F0ABD">
      <w:pPr>
        <w:pStyle w:val="NormalWeb"/>
        <w:numPr>
          <w:ilvl w:val="0"/>
          <w:numId w:val="2"/>
        </w:numPr>
        <w:shd w:val="clear" w:color="auto" w:fill="FFFFFF"/>
        <w:rPr>
          <w:rFonts w:ascii="Arial Nova Light" w:hAnsi="Arial Nova Light" w:cs="Times New Roman"/>
        </w:rPr>
      </w:pPr>
      <w:r w:rsidRPr="00C9285E">
        <w:rPr>
          <w:rFonts w:ascii="Arial Nova Light" w:hAnsi="Arial Nova Light" w:cs="Times New Roman"/>
        </w:rPr>
        <w:t>50,000 psi yield strength (ASTM E-8)</w:t>
      </w:r>
    </w:p>
    <w:p w14:paraId="4A98185F" w14:textId="77777777" w:rsidR="00184935" w:rsidRPr="00C9285E" w:rsidRDefault="00184935" w:rsidP="005F0ABD">
      <w:pPr>
        <w:pStyle w:val="NormalWeb"/>
        <w:numPr>
          <w:ilvl w:val="0"/>
          <w:numId w:val="2"/>
        </w:numPr>
        <w:shd w:val="clear" w:color="auto" w:fill="FFFFFF"/>
        <w:rPr>
          <w:rFonts w:ascii="Arial Nova Light" w:hAnsi="Arial Nova Light" w:cs="Times New Roman"/>
        </w:rPr>
      </w:pPr>
      <w:r w:rsidRPr="00C9285E">
        <w:rPr>
          <w:rFonts w:ascii="Arial Nova Light" w:hAnsi="Arial Nova Light" w:cs="Times New Roman"/>
        </w:rPr>
        <w:t>55,000 psi tensile strength (ASTM E-8)</w:t>
      </w:r>
    </w:p>
    <w:p w14:paraId="7681B37A" w14:textId="31C84D59" w:rsidR="00DB7CD4" w:rsidRDefault="00184935" w:rsidP="005F0ABD">
      <w:pPr>
        <w:pStyle w:val="NormalWeb"/>
        <w:numPr>
          <w:ilvl w:val="0"/>
          <w:numId w:val="2"/>
        </w:numPr>
        <w:shd w:val="clear" w:color="auto" w:fill="FFFFFF"/>
        <w:rPr>
          <w:rFonts w:ascii="Arial Nova Light" w:hAnsi="Arial Nova Light" w:cs="Times New Roman"/>
        </w:rPr>
      </w:pPr>
      <w:r w:rsidRPr="00C9285E">
        <w:rPr>
          <w:rFonts w:ascii="Arial Nova Light" w:hAnsi="Arial Nova Light" w:cs="Times New Roman"/>
        </w:rPr>
        <w:t>Nominal thickness of .10”</w:t>
      </w:r>
    </w:p>
    <w:p w14:paraId="3EB74FD9" w14:textId="26C86396" w:rsidR="005F0ABD" w:rsidRPr="005F0ABD" w:rsidRDefault="009E0F69" w:rsidP="005F0ABD">
      <w:pPr>
        <w:pStyle w:val="NormalWeb"/>
        <w:numPr>
          <w:ilvl w:val="0"/>
          <w:numId w:val="2"/>
        </w:numPr>
        <w:shd w:val="clear" w:color="auto" w:fill="FFFFFF"/>
        <w:rPr>
          <w:rFonts w:ascii="Arial Nova Light" w:hAnsi="Arial Nova Light" w:cs="Times New Roman"/>
        </w:rPr>
      </w:pPr>
      <w:r>
        <w:rPr>
          <w:rFonts w:ascii="Arial Nova Light" w:hAnsi="Arial Nova Light" w:cs="Times New Roman"/>
        </w:rPr>
        <w:t>Thermoplastic</w:t>
      </w:r>
      <w:r w:rsidR="005F0ABD">
        <w:rPr>
          <w:rFonts w:ascii="Arial Nova Light" w:hAnsi="Arial Nova Light" w:cs="Times New Roman"/>
        </w:rPr>
        <w:t xml:space="preserve"> Coating Finish</w:t>
      </w:r>
    </w:p>
    <w:p w14:paraId="70A0CDB3" w14:textId="77777777" w:rsidR="005F0ABD" w:rsidRPr="001C04EC" w:rsidRDefault="005F0ABD" w:rsidP="005F0ABD">
      <w:pPr>
        <w:spacing w:line="240" w:lineRule="auto"/>
        <w:rPr>
          <w:rFonts w:ascii="Arial Nova" w:hAnsi="Arial Nova" w:cs="Times New Roman"/>
          <w:bCs/>
          <w:lang w:eastAsia="zh-TW"/>
        </w:rPr>
      </w:pPr>
    </w:p>
    <w:p w14:paraId="2FA856BC" w14:textId="64003C1E" w:rsidR="00544532" w:rsidRPr="00AF258A" w:rsidRDefault="00544532"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t>Powder Coating</w:t>
      </w:r>
      <w:r w:rsidRPr="00AF258A">
        <w:rPr>
          <w:rFonts w:ascii="Arial Nova" w:hAnsi="Arial Nova" w:cs="Times New Roman"/>
          <w:bCs/>
          <w:sz w:val="24"/>
          <w:szCs w:val="24"/>
        </w:rPr>
        <w:t>:</w:t>
      </w:r>
    </w:p>
    <w:p w14:paraId="704B01E7" w14:textId="77777777"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Shall be a minimum of 8 mills thick</w:t>
      </w:r>
    </w:p>
    <w:p w14:paraId="37589B79" w14:textId="77777777"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Electrostatically applied</w:t>
      </w:r>
    </w:p>
    <w:p w14:paraId="4A909978" w14:textId="77777777" w:rsidR="00AF49EB" w:rsidRPr="00AF258A" w:rsidRDefault="00AF49EB" w:rsidP="00AF49EB">
      <w:pPr>
        <w:pStyle w:val="ListParagraph"/>
        <w:numPr>
          <w:ilvl w:val="0"/>
          <w:numId w:val="3"/>
        </w:numPr>
        <w:autoSpaceDE w:val="0"/>
        <w:autoSpaceDN w:val="0"/>
        <w:adjustRightInd w:val="0"/>
        <w:spacing w:after="0" w:line="240" w:lineRule="auto"/>
        <w:rPr>
          <w:rFonts w:ascii="Arial Nova Light" w:hAnsi="Arial Nova Light" w:cs="Elementary SF"/>
        </w:rPr>
      </w:pPr>
      <w:r>
        <w:rPr>
          <w:rFonts w:ascii="Arial Nova Light" w:hAnsi="Arial Nova Light" w:cs="Elementary SF"/>
        </w:rPr>
        <w:t xml:space="preserve">Surfaces shall </w:t>
      </w:r>
      <w:proofErr w:type="gramStart"/>
      <w:r>
        <w:rPr>
          <w:rFonts w:ascii="Arial Nova Light" w:hAnsi="Arial Nova Light" w:cs="Elementary SF"/>
        </w:rPr>
        <w:t>cleaned</w:t>
      </w:r>
      <w:proofErr w:type="gramEnd"/>
      <w:r>
        <w:rPr>
          <w:rFonts w:ascii="Arial Nova Light" w:hAnsi="Arial Nova Light" w:cs="Elementary SF"/>
        </w:rPr>
        <w:t>, rinsed and dried to ensure substrate is free and clear of any contaminates</w:t>
      </w:r>
    </w:p>
    <w:p w14:paraId="6BF78905" w14:textId="77777777"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Cleaned in an iron phosphate wash</w:t>
      </w:r>
    </w:p>
    <w:p w14:paraId="543C869C" w14:textId="77777777" w:rsidR="00AF49EB" w:rsidRPr="00AF49EB" w:rsidRDefault="00AF49EB"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TGIC polyester powder baked on at 400 degrees </w:t>
      </w:r>
    </w:p>
    <w:p w14:paraId="00D364AD" w14:textId="32828531"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salt spray (ASTM B117)</w:t>
      </w:r>
    </w:p>
    <w:p w14:paraId="7C693E10" w14:textId="0B81E909" w:rsidR="00DB7CD4"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humidity (ASTM D2247)</w:t>
      </w:r>
    </w:p>
    <w:p w14:paraId="50099610" w14:textId="5ADEE63B" w:rsidR="00DB7CD4"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Lead free </w:t>
      </w:r>
    </w:p>
    <w:p w14:paraId="6DA892D1" w14:textId="2D206645" w:rsidR="005F0ABD" w:rsidRDefault="005F0ABD" w:rsidP="005F0ABD">
      <w:pPr>
        <w:spacing w:line="240" w:lineRule="auto"/>
        <w:rPr>
          <w:rFonts w:ascii="Arial Nova" w:hAnsi="Arial Nova" w:cs="Times New Roman"/>
          <w:bCs/>
          <w:sz w:val="24"/>
          <w:szCs w:val="24"/>
          <w:lang w:eastAsia="zh-TW"/>
        </w:rPr>
      </w:pPr>
    </w:p>
    <w:p w14:paraId="4F0041E7" w14:textId="57ED16C7" w:rsidR="00657CB3" w:rsidRDefault="00657CB3" w:rsidP="005F0ABD">
      <w:pPr>
        <w:spacing w:line="240" w:lineRule="auto"/>
        <w:rPr>
          <w:rFonts w:ascii="Arial Nova" w:hAnsi="Arial Nova" w:cs="Times New Roman"/>
          <w:bCs/>
          <w:sz w:val="24"/>
          <w:szCs w:val="24"/>
          <w:lang w:eastAsia="zh-TW"/>
        </w:rPr>
      </w:pPr>
    </w:p>
    <w:p w14:paraId="3D8FC4A8" w14:textId="4F783E3E" w:rsidR="00657CB3" w:rsidRDefault="00657CB3" w:rsidP="005F0ABD">
      <w:pPr>
        <w:spacing w:line="240" w:lineRule="auto"/>
        <w:rPr>
          <w:rFonts w:ascii="Arial Nova" w:hAnsi="Arial Nova" w:cs="Times New Roman"/>
          <w:bCs/>
          <w:sz w:val="24"/>
          <w:szCs w:val="24"/>
          <w:lang w:eastAsia="zh-TW"/>
        </w:rPr>
      </w:pPr>
    </w:p>
    <w:p w14:paraId="52F8A8DD" w14:textId="2873060C" w:rsidR="00657CB3" w:rsidRDefault="00657CB3" w:rsidP="005F0ABD">
      <w:pPr>
        <w:spacing w:line="240" w:lineRule="auto"/>
        <w:rPr>
          <w:rFonts w:ascii="Arial Nova" w:hAnsi="Arial Nova" w:cs="Times New Roman"/>
          <w:bCs/>
          <w:sz w:val="24"/>
          <w:szCs w:val="24"/>
          <w:lang w:eastAsia="zh-TW"/>
        </w:rPr>
      </w:pPr>
    </w:p>
    <w:p w14:paraId="5FBBB314" w14:textId="77777777" w:rsidR="00657CB3" w:rsidRDefault="00657CB3" w:rsidP="005F0ABD">
      <w:pPr>
        <w:spacing w:line="240" w:lineRule="auto"/>
        <w:rPr>
          <w:rFonts w:ascii="Arial Nova" w:hAnsi="Arial Nova" w:cs="Times New Roman"/>
          <w:bCs/>
          <w:sz w:val="24"/>
          <w:szCs w:val="24"/>
          <w:lang w:eastAsia="zh-TW"/>
        </w:rPr>
      </w:pPr>
    </w:p>
    <w:p w14:paraId="74AEB43C" w14:textId="64BCA149" w:rsidR="00AF258A" w:rsidRDefault="007C461D" w:rsidP="005F0ABD">
      <w:pPr>
        <w:spacing w:line="240" w:lineRule="auto"/>
        <w:rPr>
          <w:rFonts w:ascii="Arial Nova" w:hAnsi="Arial Nova" w:cs="Times New Roman"/>
          <w:bCs/>
          <w:sz w:val="24"/>
          <w:szCs w:val="24"/>
          <w:lang w:eastAsia="zh-TW"/>
        </w:rPr>
      </w:pPr>
      <w:r>
        <w:rPr>
          <w:rFonts w:ascii="Arial Nova" w:hAnsi="Arial Nova" w:cs="Times New Roman"/>
          <w:bCs/>
          <w:sz w:val="24"/>
          <w:szCs w:val="24"/>
          <w:lang w:eastAsia="zh-TW"/>
        </w:rPr>
        <w:lastRenderedPageBreak/>
        <w:t>Thermoplastic</w:t>
      </w:r>
      <w:r w:rsidR="00AF258A">
        <w:rPr>
          <w:rFonts w:ascii="Arial Nova" w:hAnsi="Arial Nova" w:cs="Times New Roman"/>
          <w:bCs/>
          <w:sz w:val="24"/>
          <w:szCs w:val="24"/>
          <w:lang w:eastAsia="zh-TW"/>
        </w:rPr>
        <w:t xml:space="preserve"> Coating:</w:t>
      </w:r>
    </w:p>
    <w:p w14:paraId="37346EAB" w14:textId="4FCBA30F" w:rsidR="007C461D" w:rsidRPr="00C9285E" w:rsidRDefault="007C461D" w:rsidP="007C461D">
      <w:pPr>
        <w:pStyle w:val="ListParagraph"/>
        <w:numPr>
          <w:ilvl w:val="0"/>
          <w:numId w:val="5"/>
        </w:numPr>
        <w:spacing w:line="240" w:lineRule="auto"/>
        <w:rPr>
          <w:rFonts w:ascii="Arial Nova Light" w:hAnsi="Arial Nova Light" w:cs="Times New Roman"/>
          <w:bCs/>
          <w:sz w:val="24"/>
          <w:szCs w:val="24"/>
        </w:rPr>
      </w:pPr>
      <w:r w:rsidRPr="00C9285E">
        <w:rPr>
          <w:rFonts w:ascii="Arial Nova Light" w:hAnsi="Arial Nova Light" w:cs="Times New Roman"/>
        </w:rPr>
        <w:t xml:space="preserve">Shall be a minimum of </w:t>
      </w:r>
      <w:r w:rsidR="00B612E9">
        <w:rPr>
          <w:rFonts w:ascii="Arial Nova Light" w:hAnsi="Arial Nova Light" w:cs="Times New Roman"/>
        </w:rPr>
        <w:t>59~79</w:t>
      </w:r>
      <w:r w:rsidRPr="00C9285E">
        <w:rPr>
          <w:rFonts w:ascii="Arial Nova Light" w:hAnsi="Arial Nova Light" w:cs="Times New Roman"/>
        </w:rPr>
        <w:t xml:space="preserve"> mills thick</w:t>
      </w:r>
    </w:p>
    <w:p w14:paraId="4380C7EE" w14:textId="77777777" w:rsidR="007C461D" w:rsidRPr="00C9285E" w:rsidRDefault="007C461D" w:rsidP="007C461D">
      <w:pPr>
        <w:pStyle w:val="ListParagraph"/>
        <w:numPr>
          <w:ilvl w:val="0"/>
          <w:numId w:val="5"/>
        </w:numPr>
        <w:spacing w:line="240" w:lineRule="auto"/>
        <w:rPr>
          <w:rFonts w:ascii="Arial Nova Light" w:hAnsi="Arial Nova Light" w:cs="Times New Roman"/>
          <w:bCs/>
          <w:sz w:val="24"/>
          <w:szCs w:val="24"/>
        </w:rPr>
      </w:pPr>
      <w:r w:rsidRPr="00C9285E">
        <w:rPr>
          <w:rFonts w:ascii="Arial Nova Light" w:hAnsi="Arial Nova Light" w:cs="Times New Roman"/>
        </w:rPr>
        <w:t>Electrostatically applied</w:t>
      </w:r>
    </w:p>
    <w:p w14:paraId="349CD723" w14:textId="27510142" w:rsidR="00AF258A" w:rsidRPr="00AF258A" w:rsidRDefault="007C461D" w:rsidP="005F0ABD">
      <w:pPr>
        <w:pStyle w:val="ListParagraph"/>
        <w:numPr>
          <w:ilvl w:val="0"/>
          <w:numId w:val="5"/>
        </w:numPr>
        <w:autoSpaceDE w:val="0"/>
        <w:autoSpaceDN w:val="0"/>
        <w:adjustRightInd w:val="0"/>
        <w:spacing w:after="0" w:line="240" w:lineRule="auto"/>
        <w:rPr>
          <w:rFonts w:ascii="Arial Nova Light" w:hAnsi="Arial Nova Light" w:cs="Elementary SF"/>
        </w:rPr>
      </w:pPr>
      <w:bookmarkStart w:id="0" w:name="_Hlk48743105"/>
      <w:r>
        <w:rPr>
          <w:rFonts w:ascii="Arial Nova Light" w:hAnsi="Arial Nova Light" w:cs="Elementary SF"/>
        </w:rPr>
        <w:t xml:space="preserve">Surfaces shall </w:t>
      </w:r>
      <w:proofErr w:type="gramStart"/>
      <w:r>
        <w:rPr>
          <w:rFonts w:ascii="Arial Nova Light" w:hAnsi="Arial Nova Light" w:cs="Elementary SF"/>
        </w:rPr>
        <w:t>cleaned</w:t>
      </w:r>
      <w:proofErr w:type="gramEnd"/>
      <w:r>
        <w:rPr>
          <w:rFonts w:ascii="Arial Nova Light" w:hAnsi="Arial Nova Light" w:cs="Elementary SF"/>
        </w:rPr>
        <w:t>, rinsed and dried to ensure substrate is free and clear of any contaminates</w:t>
      </w:r>
    </w:p>
    <w:bookmarkEnd w:id="0"/>
    <w:p w14:paraId="2479BAF5" w14:textId="1F8184D6" w:rsidR="00AF258A" w:rsidRDefault="00AF49EB" w:rsidP="005F0ABD">
      <w:pPr>
        <w:pStyle w:val="ListParagraph"/>
        <w:numPr>
          <w:ilvl w:val="0"/>
          <w:numId w:val="5"/>
        </w:numPr>
        <w:spacing w:line="240" w:lineRule="auto"/>
        <w:rPr>
          <w:rFonts w:ascii="Arial Nova Light" w:hAnsi="Arial Nova Light" w:cs="Elementary SF"/>
        </w:rPr>
      </w:pPr>
      <w:r>
        <w:rPr>
          <w:rFonts w:ascii="Arial Nova Light" w:hAnsi="Arial Nova Light" w:cs="Elementary SF"/>
        </w:rPr>
        <w:t>VOC content of zero</w:t>
      </w:r>
    </w:p>
    <w:p w14:paraId="46D1DBD6" w14:textId="6E053264" w:rsidR="00AF49EB" w:rsidRDefault="00AF49EB" w:rsidP="005F0ABD">
      <w:pPr>
        <w:pStyle w:val="ListParagraph"/>
        <w:numPr>
          <w:ilvl w:val="0"/>
          <w:numId w:val="5"/>
        </w:numPr>
        <w:spacing w:line="240" w:lineRule="auto"/>
        <w:rPr>
          <w:rFonts w:ascii="Arial Nova Light" w:hAnsi="Arial Nova Light" w:cs="Elementary SF"/>
        </w:rPr>
      </w:pPr>
      <w:r>
        <w:rPr>
          <w:rFonts w:ascii="Arial Nova Light" w:hAnsi="Arial Nova Light" w:cs="Elementary SF"/>
        </w:rPr>
        <w:t>UV resistance of satisfactory (ASTM G53)</w:t>
      </w:r>
    </w:p>
    <w:p w14:paraId="586B1FDC" w14:textId="11D5C4EE" w:rsidR="00AF49EB" w:rsidRDefault="00AF49EB" w:rsidP="005F0ABD">
      <w:pPr>
        <w:pStyle w:val="ListParagraph"/>
        <w:numPr>
          <w:ilvl w:val="0"/>
          <w:numId w:val="5"/>
        </w:numPr>
        <w:spacing w:line="240" w:lineRule="auto"/>
        <w:rPr>
          <w:rFonts w:ascii="Arial Nova Light" w:hAnsi="Arial Nova Light" w:cs="Elementary SF"/>
        </w:rPr>
      </w:pPr>
      <w:r>
        <w:rPr>
          <w:rFonts w:ascii="Arial Nova Light" w:hAnsi="Arial Nova Light" w:cs="Elementary SF"/>
        </w:rPr>
        <w:t>Corrosion resistance of satisfactory (ASTM B117)</w:t>
      </w:r>
    </w:p>
    <w:p w14:paraId="50F09CF3" w14:textId="0652F6C5" w:rsidR="00AF49EB" w:rsidRPr="00AF258A" w:rsidRDefault="00AF49EB" w:rsidP="005F0ABD">
      <w:pPr>
        <w:pStyle w:val="ListParagraph"/>
        <w:numPr>
          <w:ilvl w:val="0"/>
          <w:numId w:val="5"/>
        </w:numPr>
        <w:spacing w:line="240" w:lineRule="auto"/>
        <w:rPr>
          <w:rFonts w:ascii="Arial Nova Light" w:hAnsi="Arial Nova Light" w:cs="Elementary SF"/>
        </w:rPr>
      </w:pPr>
      <w:r>
        <w:rPr>
          <w:rFonts w:ascii="Arial Nova Light" w:hAnsi="Arial Nova Light" w:cs="Elementary SF"/>
        </w:rPr>
        <w:t>Humidity resistance of satisfactory (ASTM D2247)</w:t>
      </w:r>
    </w:p>
    <w:p w14:paraId="07C183A8" w14:textId="77777777" w:rsidR="005F0ABD" w:rsidRDefault="005F0ABD" w:rsidP="005F0ABD">
      <w:pPr>
        <w:spacing w:line="240" w:lineRule="auto"/>
        <w:rPr>
          <w:rFonts w:ascii="Arial Nova" w:hAnsi="Arial Nova" w:cs="Times New Roman"/>
          <w:bCs/>
          <w:sz w:val="24"/>
          <w:szCs w:val="24"/>
          <w:lang w:eastAsia="zh-TW"/>
        </w:rPr>
      </w:pPr>
    </w:p>
    <w:p w14:paraId="08600ECD" w14:textId="77155096" w:rsidR="00DB7CD4" w:rsidRPr="00AF258A" w:rsidRDefault="00DB7CD4"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t>Hardware</w:t>
      </w:r>
      <w:r w:rsidRPr="00AF258A">
        <w:rPr>
          <w:rFonts w:ascii="Arial Nova" w:hAnsi="Arial Nova" w:cs="Times New Roman"/>
          <w:bCs/>
          <w:sz w:val="24"/>
          <w:szCs w:val="24"/>
        </w:rPr>
        <w:t>:</w:t>
      </w:r>
    </w:p>
    <w:p w14:paraId="7DA114DE" w14:textId="77777777" w:rsidR="00DB7CD4" w:rsidRPr="00C9285E" w:rsidRDefault="00DB7CD4"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rPr>
        <w:t>All required hardware shall be included in shipment</w:t>
      </w:r>
    </w:p>
    <w:p w14:paraId="1E526A10" w14:textId="77777777" w:rsidR="00DB7CD4" w:rsidRPr="00C9285E" w:rsidRDefault="00DB7CD4"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rPr>
        <w:t>All Fasteners are Stainless Steel</w:t>
      </w:r>
    </w:p>
    <w:p w14:paraId="44F173C3" w14:textId="77777777" w:rsidR="00DB7CD4" w:rsidRPr="00C9285E" w:rsidRDefault="00DB7CD4"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rPr>
        <w:t>Stainless Steel Grade 304</w:t>
      </w:r>
    </w:p>
    <w:p w14:paraId="092B7915" w14:textId="77777777" w:rsidR="00DB7CD4" w:rsidRPr="00C9285E" w:rsidRDefault="00DB7CD4"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rPr>
        <w:t>Tamper-</w:t>
      </w:r>
      <w:r w:rsidRPr="00C9285E">
        <w:rPr>
          <w:rFonts w:ascii="Arial Nova Light" w:hAnsi="Arial Nova Light"/>
          <w:caps/>
        </w:rPr>
        <w:t>resistant</w:t>
      </w:r>
      <w:r w:rsidRPr="00C9285E">
        <w:rPr>
          <w:rFonts w:ascii="Arial Nova Light" w:hAnsi="Arial Nova Light"/>
        </w:rPr>
        <w:t xml:space="preserve"> button head TORX on principle connections</w:t>
      </w:r>
    </w:p>
    <w:p w14:paraId="522304B3" w14:textId="77777777" w:rsidR="00DB7CD4" w:rsidRPr="00C9285E" w:rsidRDefault="00DB7CD4"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rPr>
        <w:t xml:space="preserve">Special tools shall be supplied in shipment </w:t>
      </w:r>
    </w:p>
    <w:p w14:paraId="11CCD7B0" w14:textId="1BB5EFCC" w:rsidR="00DB7CD4" w:rsidRPr="00C9285E" w:rsidRDefault="00DB7CD4"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rPr>
        <w:t xml:space="preserve">Resistant to rust &amp; corrosion </w:t>
      </w:r>
    </w:p>
    <w:p w14:paraId="03655E66" w14:textId="77777777" w:rsidR="005F0ABD" w:rsidRDefault="005F0ABD" w:rsidP="005F0ABD">
      <w:pPr>
        <w:spacing w:line="240" w:lineRule="auto"/>
        <w:rPr>
          <w:rFonts w:ascii="Arial Nova Light" w:hAnsi="Arial Nova Light" w:cs="Times New Roman"/>
          <w:b/>
          <w:sz w:val="24"/>
          <w:szCs w:val="24"/>
        </w:rPr>
      </w:pPr>
    </w:p>
    <w:p w14:paraId="3C662776" w14:textId="77777777" w:rsidR="005F0ABD" w:rsidRDefault="005F0ABD" w:rsidP="005F0ABD">
      <w:pPr>
        <w:spacing w:line="240" w:lineRule="auto"/>
        <w:rPr>
          <w:rFonts w:ascii="Arial Nova Light" w:hAnsi="Arial Nova Light" w:cs="Times New Roman"/>
          <w:b/>
          <w:sz w:val="24"/>
          <w:szCs w:val="24"/>
        </w:rPr>
      </w:pPr>
    </w:p>
    <w:p w14:paraId="5D2BFC08" w14:textId="1F40C9F4" w:rsidR="00657CB3" w:rsidRDefault="00000578" w:rsidP="005F0ABD">
      <w:pPr>
        <w:spacing w:line="240" w:lineRule="auto"/>
        <w:rPr>
          <w:rFonts w:ascii="Arial Nova Light" w:hAnsi="Arial Nova Light" w:cs="Times New Roman"/>
          <w:b/>
          <w:sz w:val="24"/>
          <w:szCs w:val="24"/>
          <w:lang w:eastAsia="zh-TW"/>
        </w:rPr>
      </w:pPr>
      <w:r w:rsidRPr="005F0ABD">
        <w:rPr>
          <w:rFonts w:ascii="Arial Nova Light" w:hAnsi="Arial Nova Light" w:cs="Times New Roman"/>
          <w:b/>
          <w:noProof/>
          <w:sz w:val="24"/>
          <w:szCs w:val="24"/>
        </w:rPr>
        <mc:AlternateContent>
          <mc:Choice Requires="wps">
            <w:drawing>
              <wp:anchor distT="45720" distB="45720" distL="114300" distR="114300" simplePos="0" relativeHeight="251660288" behindDoc="0" locked="0" layoutInCell="1" allowOverlap="1" wp14:anchorId="2E8548D8" wp14:editId="13905BDA">
                <wp:simplePos x="0" y="0"/>
                <wp:positionH relativeFrom="margin">
                  <wp:align>center</wp:align>
                </wp:positionH>
                <wp:positionV relativeFrom="paragraph">
                  <wp:posOffset>42545</wp:posOffset>
                </wp:positionV>
                <wp:extent cx="3811904" cy="372109"/>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4" cy="372109"/>
                        </a:xfrm>
                        <a:prstGeom prst="rect">
                          <a:avLst/>
                        </a:prstGeom>
                        <a:solidFill>
                          <a:schemeClr val="bg1"/>
                        </a:solidFill>
                        <a:ln w="9525">
                          <a:noFill/>
                          <a:miter lim="800000"/>
                          <a:headEnd/>
                          <a:tailEnd/>
                        </a:ln>
                      </wps:spPr>
                      <wps:txb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548D8" id="_x0000_t202" coordsize="21600,21600" o:spt="202" path="m,l,21600r21600,l21600,xe">
                <v:stroke joinstyle="miter"/>
                <v:path gradientshapeok="t" o:connecttype="rect"/>
              </v:shapetype>
              <v:shape id="Text Box 2" o:spid="_x0000_s1026" type="#_x0000_t202" style="position:absolute;margin-left:0;margin-top:3.35pt;width:300.15pt;height:29.3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" fillcolor="white [3212]" stroked="f">
                <v:textbo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v:textbox>
                <w10:wrap anchorx="margin"/>
              </v:shape>
            </w:pict>
          </mc:Fallback>
        </mc:AlternateContent>
      </w:r>
    </w:p>
    <w:p w14:paraId="5EB6592F" w14:textId="4869D5ED" w:rsidR="005F0ABD" w:rsidRDefault="005F0ABD" w:rsidP="005F0ABD">
      <w:pPr>
        <w:spacing w:line="240" w:lineRule="auto"/>
        <w:rPr>
          <w:rFonts w:ascii="Arial Nova Light" w:hAnsi="Arial Nova Light" w:cs="Times New Roman"/>
          <w:b/>
          <w:sz w:val="24"/>
          <w:szCs w:val="24"/>
        </w:rPr>
      </w:pPr>
    </w:p>
    <w:p w14:paraId="06A92ED7" w14:textId="51F4D9CC" w:rsidR="00E972D5" w:rsidRPr="00C9285E" w:rsidRDefault="00E972D5" w:rsidP="005F0ABD">
      <w:pPr>
        <w:spacing w:line="240" w:lineRule="auto"/>
        <w:rPr>
          <w:rFonts w:ascii="Arial Nova Light" w:hAnsi="Arial Nova Light" w:cs="Times New Roman"/>
          <w:b/>
          <w:sz w:val="24"/>
          <w:szCs w:val="24"/>
        </w:rPr>
      </w:pPr>
      <w:r w:rsidRPr="00C9285E">
        <w:rPr>
          <w:rFonts w:ascii="Arial Nova Light" w:hAnsi="Arial Nova Light" w:cs="Times New Roman"/>
          <w:b/>
          <w:sz w:val="24"/>
          <w:szCs w:val="24"/>
        </w:rPr>
        <w:t xml:space="preserve">5-Year Limited Warranty: </w:t>
      </w:r>
    </w:p>
    <w:p w14:paraId="574E6EEB" w14:textId="7A9503AA" w:rsidR="00E972D5" w:rsidRPr="00C9285E" w:rsidRDefault="002468DE" w:rsidP="005F0ABD">
      <w:pPr>
        <w:spacing w:line="240" w:lineRule="auto"/>
        <w:rPr>
          <w:rFonts w:ascii="Arial Nova Light" w:hAnsi="Arial Nova Light" w:cs="Times New Roman"/>
          <w:sz w:val="24"/>
          <w:szCs w:val="24"/>
        </w:rPr>
      </w:pPr>
      <w:r>
        <w:rPr>
          <w:rFonts w:ascii="Arial Nova Light" w:hAnsi="Arial Nova Light" w:cs="Times New Roman"/>
          <w:sz w:val="24"/>
          <w:szCs w:val="24"/>
        </w:rPr>
        <w:t>O</w:t>
      </w:r>
      <w:r w:rsidR="00E972D5" w:rsidRPr="00C9285E">
        <w:rPr>
          <w:rFonts w:ascii="Arial Nova Light" w:hAnsi="Arial Nova Light" w:cs="Times New Roman"/>
          <w:sz w:val="24"/>
          <w:szCs w:val="24"/>
        </w:rPr>
        <w:t xml:space="preserve">n </w:t>
      </w:r>
      <w:r>
        <w:rPr>
          <w:rFonts w:ascii="Arial Nova Light" w:hAnsi="Arial Nova Light" w:cs="Times New Roman"/>
          <w:sz w:val="24"/>
          <w:szCs w:val="24"/>
        </w:rPr>
        <w:t xml:space="preserve">all </w:t>
      </w:r>
      <w:r w:rsidR="00AF49EB">
        <w:rPr>
          <w:rFonts w:ascii="Arial Nova Light" w:hAnsi="Arial Nova Light" w:cs="Times New Roman"/>
          <w:sz w:val="24"/>
          <w:szCs w:val="24"/>
        </w:rPr>
        <w:t>Thermoplastic</w:t>
      </w:r>
      <w:r w:rsidR="00E972D5" w:rsidRPr="00C9285E">
        <w:rPr>
          <w:rFonts w:ascii="Arial Nova Light" w:hAnsi="Arial Nova Light" w:cs="Times New Roman"/>
          <w:sz w:val="24"/>
          <w:szCs w:val="24"/>
        </w:rPr>
        <w:t xml:space="preserve"> coated elements. </w:t>
      </w:r>
    </w:p>
    <w:p w14:paraId="5946754E" w14:textId="77777777" w:rsidR="005F0ABD" w:rsidRDefault="005F0ABD" w:rsidP="005F0ABD">
      <w:pPr>
        <w:spacing w:line="240" w:lineRule="auto"/>
        <w:rPr>
          <w:rFonts w:ascii="Arial Nova Light" w:hAnsi="Arial Nova Light" w:cs="Times New Roman"/>
          <w:b/>
          <w:sz w:val="24"/>
          <w:szCs w:val="24"/>
        </w:rPr>
      </w:pPr>
    </w:p>
    <w:p w14:paraId="02CDFBB7" w14:textId="7C3A07B4" w:rsidR="00E972D5" w:rsidRPr="00C9285E" w:rsidRDefault="00E972D5" w:rsidP="005F0ABD">
      <w:pPr>
        <w:spacing w:line="240" w:lineRule="auto"/>
        <w:rPr>
          <w:rFonts w:ascii="Arial Nova Light" w:hAnsi="Arial Nova Light" w:cs="Times New Roman"/>
          <w:b/>
          <w:sz w:val="24"/>
          <w:szCs w:val="24"/>
        </w:rPr>
      </w:pPr>
      <w:r w:rsidRPr="00C9285E">
        <w:rPr>
          <w:rFonts w:ascii="Arial Nova Light" w:hAnsi="Arial Nova Light" w:cs="Times New Roman"/>
          <w:b/>
          <w:sz w:val="24"/>
          <w:szCs w:val="24"/>
        </w:rPr>
        <w:t>1 – Year Limited Warranty:</w:t>
      </w:r>
    </w:p>
    <w:p w14:paraId="11D2375E" w14:textId="77777777" w:rsidR="00E972D5" w:rsidRPr="00C9285E"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Barks and Rec guarantees all items for one full year to be free of defects in workmanship or materials when installed and maintained properly. We agree to repair or replace any items determined to be defective.</w:t>
      </w:r>
    </w:p>
    <w:p w14:paraId="3F72FDEC" w14:textId="49F5CF05" w:rsidR="00B04063"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 xml:space="preserve">Items specifically not covered by this warranty include vandalism, man-made or natural disasters, lack of maintenance, normal </w:t>
      </w:r>
      <w:proofErr w:type="gramStart"/>
      <w:r w:rsidRPr="00C9285E">
        <w:rPr>
          <w:rFonts w:ascii="Arial Nova Light" w:hAnsi="Arial Nova Light" w:cs="Times New Roman"/>
          <w:sz w:val="24"/>
          <w:szCs w:val="24"/>
        </w:rPr>
        <w:t>weathering</w:t>
      </w:r>
      <w:proofErr w:type="gramEnd"/>
      <w:r w:rsidRPr="00C9285E">
        <w:rPr>
          <w:rFonts w:ascii="Arial Nova Light" w:hAnsi="Arial Nova Light" w:cs="Times New Roman"/>
          <w:sz w:val="24"/>
          <w:szCs w:val="24"/>
        </w:rPr>
        <w:t xml:space="preserve"> or wear, and tear due to public abuse.</w:t>
      </w:r>
    </w:p>
    <w:p w14:paraId="3C5A9A6B" w14:textId="77777777" w:rsidR="00B04063" w:rsidRDefault="00B04063">
      <w:pPr>
        <w:rPr>
          <w:rFonts w:ascii="Arial Nova Light" w:hAnsi="Arial Nova Light" w:cs="Times New Roman"/>
          <w:sz w:val="24"/>
          <w:szCs w:val="24"/>
        </w:rPr>
      </w:pPr>
    </w:p>
    <w:p w14:paraId="6C9F496C" w14:textId="0FE16D4E" w:rsidR="00B04063" w:rsidRDefault="00B04063">
      <w:pPr>
        <w:rPr>
          <w:rFonts w:ascii="Arial Nova Light" w:hAnsi="Arial Nova Light" w:cs="Times New Roman"/>
          <w:sz w:val="24"/>
          <w:szCs w:val="24"/>
        </w:rPr>
      </w:pPr>
    </w:p>
    <w:p w14:paraId="385DCC4D" w14:textId="761F3343" w:rsidR="00B04063" w:rsidRDefault="00B04063">
      <w:pPr>
        <w:rPr>
          <w:rFonts w:ascii="Times New Roman" w:hAnsi="Times New Roman" w:cs="Times New Roman"/>
          <w:sz w:val="36"/>
          <w:szCs w:val="36"/>
        </w:rPr>
      </w:pPr>
      <w:r>
        <w:rPr>
          <w:rFonts w:ascii="Times New Roman" w:hAnsi="Times New Roman" w:cs="Times New Roman"/>
          <w:sz w:val="36"/>
          <w:szCs w:val="36"/>
        </w:rPr>
        <w:t>Product:</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sidRPr="00B04063">
        <w:rPr>
          <w:rFonts w:ascii="Times New Roman" w:hAnsi="Times New Roman" w:cs="Times New Roman"/>
          <w:sz w:val="36"/>
          <w:szCs w:val="36"/>
        </w:rPr>
        <w:t>Teeter Totter</w:t>
      </w:r>
    </w:p>
    <w:p w14:paraId="17342DF1" w14:textId="77777777" w:rsidR="00000578" w:rsidRDefault="00B04063">
      <w:pPr>
        <w:rPr>
          <w:rFonts w:ascii="Times New Roman" w:hAnsi="Times New Roman" w:cs="Times New Roman"/>
          <w:sz w:val="36"/>
          <w:szCs w:val="36"/>
        </w:rPr>
      </w:pPr>
      <w:r>
        <w:rPr>
          <w:rFonts w:ascii="Times New Roman" w:hAnsi="Times New Roman" w:cs="Times New Roman"/>
          <w:sz w:val="36"/>
          <w:szCs w:val="36"/>
        </w:rPr>
        <w:t>Product Number:</w:t>
      </w:r>
      <w:r>
        <w:rPr>
          <w:rFonts w:ascii="Times New Roman" w:hAnsi="Times New Roman" w:cs="Times New Roman"/>
          <w:sz w:val="36"/>
          <w:szCs w:val="36"/>
        </w:rPr>
        <w:tab/>
        <w:t>BAR</w:t>
      </w:r>
      <w:r w:rsidR="00000578">
        <w:rPr>
          <w:rFonts w:ascii="Times New Roman" w:hAnsi="Times New Roman" w:cs="Times New Roman"/>
          <w:sz w:val="36"/>
          <w:szCs w:val="36"/>
        </w:rPr>
        <w:t xml:space="preserve">700130 </w:t>
      </w:r>
    </w:p>
    <w:p w14:paraId="6EDD5F4C" w14:textId="77777777" w:rsidR="00000578" w:rsidRDefault="00000578">
      <w:pPr>
        <w:rPr>
          <w:rFonts w:ascii="Times New Roman" w:hAnsi="Times New Roman" w:cs="Times New Roman"/>
          <w:sz w:val="36"/>
          <w:szCs w:val="36"/>
        </w:rPr>
      </w:pPr>
      <w:r>
        <w:rPr>
          <w:rFonts w:ascii="Times New Roman" w:hAnsi="Times New Roman" w:cs="Times New Roman"/>
          <w:sz w:val="36"/>
          <w:szCs w:val="36"/>
        </w:rPr>
        <w:t>Color Options:</w:t>
      </w:r>
      <w:r>
        <w:rPr>
          <w:rFonts w:ascii="Times New Roman" w:hAnsi="Times New Roman" w:cs="Times New Roman"/>
          <w:sz w:val="36"/>
          <w:szCs w:val="36"/>
        </w:rPr>
        <w:tab/>
      </w:r>
      <w:r>
        <w:rPr>
          <w:rFonts w:ascii="Times New Roman" w:hAnsi="Times New Roman" w:cs="Times New Roman"/>
          <w:sz w:val="36"/>
          <w:szCs w:val="36"/>
        </w:rPr>
        <w:tab/>
        <w:t>FIELD (Green/Tan) or SKY (Blue/Tan)</w:t>
      </w:r>
    </w:p>
    <w:p w14:paraId="7DA2968F" w14:textId="77777777" w:rsidR="00000578" w:rsidRDefault="00000578">
      <w:pPr>
        <w:rPr>
          <w:rFonts w:ascii="Times New Roman" w:hAnsi="Times New Roman" w:cs="Times New Roman"/>
          <w:sz w:val="36"/>
          <w:szCs w:val="36"/>
        </w:rPr>
      </w:pPr>
      <w:r>
        <w:rPr>
          <w:rFonts w:ascii="Times New Roman" w:hAnsi="Times New Roman" w:cs="Times New Roman"/>
          <w:sz w:val="36"/>
          <w:szCs w:val="36"/>
        </w:rPr>
        <w:t>Product Weight:</w:t>
      </w:r>
      <w:r>
        <w:rPr>
          <w:rFonts w:ascii="Times New Roman" w:hAnsi="Times New Roman" w:cs="Times New Roman"/>
          <w:sz w:val="36"/>
          <w:szCs w:val="36"/>
        </w:rPr>
        <w:tab/>
        <w:t>132 LBS.</w:t>
      </w:r>
    </w:p>
    <w:p w14:paraId="3745E02C" w14:textId="77777777" w:rsidR="00000578" w:rsidRDefault="00000578">
      <w:pPr>
        <w:rPr>
          <w:rFonts w:ascii="Times New Roman" w:hAnsi="Times New Roman" w:cs="Times New Roman"/>
          <w:sz w:val="36"/>
          <w:szCs w:val="36"/>
        </w:rPr>
      </w:pPr>
      <w:r>
        <w:rPr>
          <w:rFonts w:ascii="Times New Roman" w:hAnsi="Times New Roman" w:cs="Times New Roman"/>
          <w:sz w:val="36"/>
          <w:szCs w:val="36"/>
        </w:rPr>
        <w:t>Dimensions:</w:t>
      </w:r>
      <w:r>
        <w:rPr>
          <w:rFonts w:ascii="Times New Roman" w:hAnsi="Times New Roman" w:cs="Times New Roman"/>
          <w:sz w:val="36"/>
          <w:szCs w:val="36"/>
        </w:rPr>
        <w:tab/>
      </w:r>
      <w:r>
        <w:rPr>
          <w:rFonts w:ascii="Times New Roman" w:hAnsi="Times New Roman" w:cs="Times New Roman"/>
          <w:sz w:val="36"/>
          <w:szCs w:val="36"/>
        </w:rPr>
        <w:tab/>
      </w:r>
      <w:r w:rsidRPr="00000578">
        <w:rPr>
          <w:rFonts w:ascii="Times New Roman" w:hAnsi="Times New Roman" w:cs="Times New Roman"/>
          <w:sz w:val="36"/>
          <w:szCs w:val="36"/>
        </w:rPr>
        <w:t>96.06"L x 17.32"W x 21.06"H</w:t>
      </w:r>
      <w:r>
        <w:rPr>
          <w:rFonts w:ascii="Times New Roman" w:hAnsi="Times New Roman" w:cs="Times New Roman"/>
          <w:sz w:val="36"/>
          <w:szCs w:val="36"/>
        </w:rPr>
        <w:tab/>
      </w:r>
    </w:p>
    <w:p w14:paraId="6DBE5A29" w14:textId="5E7ADFAD" w:rsidR="00000578" w:rsidRDefault="00000578">
      <w:pPr>
        <w:rPr>
          <w:rFonts w:ascii="Times New Roman" w:hAnsi="Times New Roman" w:cs="Times New Roman"/>
          <w:sz w:val="36"/>
          <w:szCs w:val="36"/>
        </w:rPr>
      </w:pPr>
      <w:r>
        <w:rPr>
          <w:rFonts w:ascii="Times New Roman" w:hAnsi="Times New Roman" w:cs="Times New Roman"/>
          <w:sz w:val="36"/>
          <w:szCs w:val="36"/>
        </w:rPr>
        <w:t>Product Image:</w:t>
      </w:r>
    </w:p>
    <w:p w14:paraId="2AE3DFCB" w14:textId="030D3076" w:rsidR="00000578" w:rsidRDefault="00000578">
      <w:pPr>
        <w:rPr>
          <w:rFonts w:ascii="Times New Roman" w:hAnsi="Times New Roman" w:cs="Times New Roman"/>
          <w:sz w:val="36"/>
          <w:szCs w:val="36"/>
        </w:rPr>
      </w:pPr>
    </w:p>
    <w:p w14:paraId="2C08DDCF" w14:textId="77777777" w:rsidR="00000578" w:rsidRDefault="00000578">
      <w:pPr>
        <w:rPr>
          <w:rFonts w:ascii="Times New Roman" w:hAnsi="Times New Roman" w:cs="Times New Roman"/>
          <w:sz w:val="36"/>
          <w:szCs w:val="36"/>
        </w:rPr>
      </w:pPr>
    </w:p>
    <w:p w14:paraId="36C54BB2" w14:textId="2DB5EA05" w:rsidR="00E972D5" w:rsidRPr="00C9285E" w:rsidRDefault="00000578" w:rsidP="00000578">
      <w:pPr>
        <w:rPr>
          <w:rFonts w:ascii="Arial Nova Light" w:hAnsi="Arial Nova Light" w:cs="Times New Roman"/>
          <w:sz w:val="24"/>
          <w:szCs w:val="24"/>
        </w:rPr>
      </w:pPr>
      <w:r>
        <w:rPr>
          <w:rFonts w:ascii="Times New Roman" w:hAnsi="Times New Roman" w:cs="Times New Roman"/>
          <w:noProof/>
          <w:sz w:val="24"/>
          <w:szCs w:val="24"/>
        </w:rPr>
        <w:drawing>
          <wp:inline distT="0" distB="0" distL="0" distR="0" wp14:anchorId="2C9BEF67" wp14:editId="08341ECB">
            <wp:extent cx="4238625" cy="169329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861" cy="1704976"/>
                    </a:xfrm>
                    <a:prstGeom prst="rect">
                      <a:avLst/>
                    </a:prstGeom>
                    <a:noFill/>
                  </pic:spPr>
                </pic:pic>
              </a:graphicData>
            </a:graphic>
          </wp:inline>
        </w:drawing>
      </w:r>
      <w:r w:rsidR="00B04063" w:rsidRPr="00B04063">
        <w:rPr>
          <w:rFonts w:ascii="Times New Roman" w:hAnsi="Times New Roman" w:cs="Times New Roman"/>
          <w:sz w:val="24"/>
          <w:szCs w:val="24"/>
        </w:rPr>
        <w:br w:type="page"/>
      </w:r>
    </w:p>
    <w:sectPr w:rsidR="00E972D5" w:rsidRPr="00C9285E" w:rsidSect="00736131">
      <w:headerReference w:type="default" r:id="rId12"/>
      <w:footerReference w:type="default" r:id="rId13"/>
      <w:pgSz w:w="12240" w:h="15840"/>
      <w:pgMar w:top="720" w:right="72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0D7F61" w14:textId="77777777" w:rsidR="00E2672B" w:rsidRDefault="00E2672B" w:rsidP="00E972D5">
      <w:pPr>
        <w:spacing w:after="0" w:line="240" w:lineRule="auto"/>
      </w:pPr>
      <w:r>
        <w:separator/>
      </w:r>
    </w:p>
  </w:endnote>
  <w:endnote w:type="continuationSeparator" w:id="0">
    <w:p w14:paraId="77620060" w14:textId="77777777" w:rsidR="00E2672B" w:rsidRDefault="00E2672B" w:rsidP="00E97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Nova">
    <w:altName w:val="Arial Nova"/>
    <w:charset w:val="00"/>
    <w:family w:val="swiss"/>
    <w:pitch w:val="variable"/>
    <w:sig w:usb0="2000028F" w:usb1="00000002" w:usb2="00000000" w:usb3="00000000" w:csb0="0000019F" w:csb1="00000000"/>
  </w:font>
  <w:font w:name="Arial Nova Light">
    <w:charset w:val="00"/>
    <w:family w:val="swiss"/>
    <w:pitch w:val="variable"/>
    <w:sig w:usb0="2000028F" w:usb1="00000002" w:usb2="00000000" w:usb3="00000000" w:csb0="0000019F" w:csb1="00000000"/>
  </w:font>
  <w:font w:name="Elementary SF">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ABFB1" w14:textId="5A9E9D0D" w:rsidR="00FA7D33" w:rsidRPr="00FA7D33" w:rsidRDefault="00FA7D33">
    <w:pPr>
      <w:pStyle w:val="Footer"/>
      <w:rPr>
        <w:rFonts w:ascii="Times New Roman" w:hAnsi="Times New Roman" w:cs="Times New Roman"/>
        <w:sz w:val="20"/>
      </w:rPr>
    </w:pPr>
    <w:r w:rsidRPr="00FA7D33">
      <w:rPr>
        <w:rFonts w:ascii="Times New Roman" w:hAnsi="Times New Roman" w:cs="Times New Roman"/>
        <w:sz w:val="20"/>
      </w:rPr>
      <w:t xml:space="preserve">Barks and Rec  </w:t>
    </w:r>
    <w:r w:rsidRPr="00FA7D33">
      <w:rPr>
        <w:rFonts w:ascii="Times New Roman" w:hAnsi="Times New Roman" w:cs="Times New Roman"/>
        <w:noProof/>
        <w:sz w:val="20"/>
      </w:rPr>
      <w:drawing>
        <wp:inline distT="0" distB="0" distL="0" distR="0" wp14:anchorId="49F6C48C" wp14:editId="1ADF17B0">
          <wp:extent cx="212372" cy="222250"/>
          <wp:effectExtent l="0" t="0" r="0" b="6350"/>
          <wp:docPr id="224" name="Graphic 224"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g.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3078" cy="222989"/>
                  </a:xfrm>
                  <a:prstGeom prst="rect">
                    <a:avLst/>
                  </a:prstGeom>
                </pic:spPr>
              </pic:pic>
            </a:graphicData>
          </a:graphic>
        </wp:inline>
      </w:drawing>
    </w:r>
    <w:r w:rsidRPr="00FA7D33">
      <w:rPr>
        <w:rFonts w:ascii="Times New Roman" w:hAnsi="Times New Roman" w:cs="Times New Roman"/>
        <w:sz w:val="20"/>
      </w:rPr>
      <w:t xml:space="preserve">  315 Main Street  </w:t>
    </w:r>
    <w:r w:rsidRPr="00FA7D33">
      <w:rPr>
        <w:rFonts w:ascii="Times New Roman" w:hAnsi="Times New Roman" w:cs="Times New Roman"/>
        <w:noProof/>
        <w:sz w:val="20"/>
      </w:rPr>
      <w:drawing>
        <wp:inline distT="0" distB="0" distL="0" distR="0" wp14:anchorId="3528BE33" wp14:editId="2B764788">
          <wp:extent cx="213360" cy="219710"/>
          <wp:effectExtent l="0" t="0" r="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Eclectic, AL  36024   </w:t>
    </w:r>
    <w:r w:rsidRPr="00FA7D33">
      <w:rPr>
        <w:rFonts w:ascii="Times New Roman" w:hAnsi="Times New Roman" w:cs="Times New Roman"/>
        <w:noProof/>
        <w:sz w:val="20"/>
      </w:rPr>
      <w:drawing>
        <wp:inline distT="0" distB="0" distL="0" distR="0" wp14:anchorId="44BDE684" wp14:editId="6EB088B5">
          <wp:extent cx="213360" cy="219710"/>
          <wp:effectExtent l="0" t="0" r="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(866)826-0103   </w:t>
    </w:r>
    <w:r>
      <w:rPr>
        <w:rFonts w:ascii="Times New Roman" w:hAnsi="Times New Roman" w:cs="Times New Roman"/>
        <w:noProof/>
        <w:sz w:val="20"/>
      </w:rPr>
      <w:drawing>
        <wp:inline distT="0" distB="0" distL="0" distR="0" wp14:anchorId="50B6B249" wp14:editId="7F6A7E55">
          <wp:extent cx="213360" cy="219710"/>
          <wp:effectExtent l="0" t="0" r="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ww.barksandrec.com</w:t>
    </w:r>
    <w:r w:rsidRPr="00FA7D33">
      <w:rPr>
        <w:rFonts w:ascii="Times New Roman" w:hAnsi="Times New Roman" w:cs="Times New Roman"/>
        <w:sz w:val="20"/>
      </w:rPr>
      <w:tab/>
    </w:r>
  </w:p>
  <w:p w14:paraId="780278DE" w14:textId="4567BE21" w:rsidR="00FA7D33" w:rsidRPr="00FA7D33" w:rsidRDefault="00FA7D33">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A54DB8" w14:textId="77777777" w:rsidR="00E2672B" w:rsidRDefault="00E2672B" w:rsidP="00E972D5">
      <w:pPr>
        <w:spacing w:after="0" w:line="240" w:lineRule="auto"/>
      </w:pPr>
      <w:r>
        <w:separator/>
      </w:r>
    </w:p>
  </w:footnote>
  <w:footnote w:type="continuationSeparator" w:id="0">
    <w:p w14:paraId="02B1F112" w14:textId="77777777" w:rsidR="00E2672B" w:rsidRDefault="00E2672B" w:rsidP="00E97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64321" w14:textId="532A99F1" w:rsidR="00E972D5" w:rsidRPr="00291E2D" w:rsidRDefault="00E972D5" w:rsidP="00B07A25">
    <w:pPr>
      <w:pStyle w:val="Header"/>
      <w:tabs>
        <w:tab w:val="clear" w:pos="9360"/>
      </w:tabs>
      <w:rPr>
        <w:rFonts w:ascii="Times New Roman" w:hAnsi="Times New Roman" w:cs="Times New Roman"/>
        <w:sz w:val="36"/>
        <w:szCs w:val="24"/>
      </w:rPr>
    </w:pPr>
    <w:r w:rsidRPr="00E972D5">
      <w:rPr>
        <w:noProof/>
      </w:rPr>
      <w:drawing>
        <wp:inline distT="0" distB="0" distL="0" distR="0" wp14:anchorId="2677E123" wp14:editId="0807A6AF">
          <wp:extent cx="2467528" cy="1819275"/>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775" cy="1831991"/>
                  </a:xfrm>
                  <a:prstGeom prst="rect">
                    <a:avLst/>
                  </a:prstGeom>
                  <a:noFill/>
                  <a:ln>
                    <a:noFill/>
                  </a:ln>
                </pic:spPr>
              </pic:pic>
            </a:graphicData>
          </a:graphic>
        </wp:inline>
      </w:drawing>
    </w:r>
    <w:r>
      <w:rPr>
        <w:rFonts w:ascii="Times New Roman" w:hAnsi="Times New Roman" w:cs="Times New Roman"/>
        <w:sz w:val="32"/>
      </w:rPr>
      <w:t xml:space="preserve">       </w:t>
    </w:r>
    <w:r w:rsidR="00B07A25">
      <w:rPr>
        <w:rFonts w:ascii="Times New Roman" w:hAnsi="Times New Roman" w:cs="Times New Roman"/>
        <w:sz w:val="32"/>
      </w:rPr>
      <w:t xml:space="preserve">    </w:t>
    </w:r>
    <w:r>
      <w:rPr>
        <w:rFonts w:ascii="Times New Roman" w:hAnsi="Times New Roman" w:cs="Times New Roman"/>
        <w:sz w:val="32"/>
      </w:rPr>
      <w:t xml:space="preserve"> </w:t>
    </w:r>
    <w:r w:rsidR="00291E2D" w:rsidRPr="005F0ABD">
      <w:rPr>
        <w:rFonts w:ascii="Arial" w:hAnsi="Arial" w:cs="Arial"/>
        <w:b/>
        <w:bCs/>
        <w:sz w:val="32"/>
        <w:szCs w:val="32"/>
      </w:rPr>
      <w:t>General Product Specifications</w:t>
    </w:r>
    <w:r w:rsidR="00291E2D" w:rsidRPr="00291E2D">
      <w:rPr>
        <w:rFonts w:ascii="Times New Roman" w:hAnsi="Times New Roman" w:cs="Times New Roman"/>
        <w:b/>
        <w:bCs/>
        <w:sz w:val="36"/>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B2641"/>
    <w:multiLevelType w:val="hybridMultilevel"/>
    <w:tmpl w:val="AB6E3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B71506"/>
    <w:multiLevelType w:val="hybridMultilevel"/>
    <w:tmpl w:val="528C22BC"/>
    <w:lvl w:ilvl="0" w:tplc="FD24D01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E263C2"/>
    <w:multiLevelType w:val="hybridMultilevel"/>
    <w:tmpl w:val="AB963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74528F"/>
    <w:multiLevelType w:val="hybridMultilevel"/>
    <w:tmpl w:val="1F566940"/>
    <w:lvl w:ilvl="0" w:tplc="48D43BE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6C7793"/>
    <w:multiLevelType w:val="hybridMultilevel"/>
    <w:tmpl w:val="1CB48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Q0MDc3sjA2NzExs7BU0lEKTi0uzszPAykwrAUAqosJ7SwAAAA="/>
  </w:docVars>
  <w:rsids>
    <w:rsidRoot w:val="00E972D5"/>
    <w:rsid w:val="00000578"/>
    <w:rsid w:val="00005DEA"/>
    <w:rsid w:val="00060105"/>
    <w:rsid w:val="00067B87"/>
    <w:rsid w:val="000E511A"/>
    <w:rsid w:val="00184935"/>
    <w:rsid w:val="001C04EC"/>
    <w:rsid w:val="001D61F2"/>
    <w:rsid w:val="001F07DE"/>
    <w:rsid w:val="002468DE"/>
    <w:rsid w:val="00291E2D"/>
    <w:rsid w:val="00297326"/>
    <w:rsid w:val="002F6102"/>
    <w:rsid w:val="004503E3"/>
    <w:rsid w:val="004D2504"/>
    <w:rsid w:val="00544532"/>
    <w:rsid w:val="005D5BE0"/>
    <w:rsid w:val="005F0ABD"/>
    <w:rsid w:val="005F4D99"/>
    <w:rsid w:val="00657CB3"/>
    <w:rsid w:val="006D2EB5"/>
    <w:rsid w:val="00736131"/>
    <w:rsid w:val="007C461D"/>
    <w:rsid w:val="008D3206"/>
    <w:rsid w:val="008F2C8C"/>
    <w:rsid w:val="00972085"/>
    <w:rsid w:val="00992890"/>
    <w:rsid w:val="009E0F69"/>
    <w:rsid w:val="00AF258A"/>
    <w:rsid w:val="00AF3B25"/>
    <w:rsid w:val="00AF49EB"/>
    <w:rsid w:val="00B04063"/>
    <w:rsid w:val="00B07A25"/>
    <w:rsid w:val="00B612E9"/>
    <w:rsid w:val="00BC0569"/>
    <w:rsid w:val="00C04D79"/>
    <w:rsid w:val="00C9285E"/>
    <w:rsid w:val="00D65B6F"/>
    <w:rsid w:val="00DB7CD4"/>
    <w:rsid w:val="00DC30BC"/>
    <w:rsid w:val="00DF43DA"/>
    <w:rsid w:val="00E2672B"/>
    <w:rsid w:val="00E47DF2"/>
    <w:rsid w:val="00E972D5"/>
    <w:rsid w:val="00EF4478"/>
    <w:rsid w:val="00FA7D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37772"/>
  <w15:chartTrackingRefBased/>
  <w15:docId w15:val="{9C7AD7CA-93A7-4C87-8635-9C3BB9DE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72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2D5"/>
  </w:style>
  <w:style w:type="paragraph" w:styleId="Footer">
    <w:name w:val="footer"/>
    <w:basedOn w:val="Normal"/>
    <w:link w:val="FooterChar"/>
    <w:uiPriority w:val="99"/>
    <w:unhideWhenUsed/>
    <w:rsid w:val="00E972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2D5"/>
  </w:style>
  <w:style w:type="paragraph" w:styleId="ListParagraph">
    <w:name w:val="List Paragraph"/>
    <w:basedOn w:val="Normal"/>
    <w:uiPriority w:val="34"/>
    <w:qFormat/>
    <w:rsid w:val="00291E2D"/>
    <w:pPr>
      <w:ind w:left="720"/>
      <w:contextualSpacing/>
    </w:pPr>
  </w:style>
  <w:style w:type="paragraph" w:styleId="NormalWeb">
    <w:name w:val="Normal (Web)"/>
    <w:basedOn w:val="Normal"/>
    <w:uiPriority w:val="99"/>
    <w:unhideWhenUsed/>
    <w:rsid w:val="00DF43DA"/>
    <w:pPr>
      <w:spacing w:before="100" w:beforeAutospacing="1" w:after="100" w:afterAutospacing="1" w:line="240" w:lineRule="auto"/>
    </w:pPr>
    <w:rPr>
      <w:rFonts w:ascii="PMingLiU" w:eastAsia="PMingLiU" w:hAnsi="PMingLiU" w:cs="PMingLiU"/>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70250">
      <w:bodyDiv w:val="1"/>
      <w:marLeft w:val="0"/>
      <w:marRight w:val="0"/>
      <w:marTop w:val="0"/>
      <w:marBottom w:val="0"/>
      <w:divBdr>
        <w:top w:val="none" w:sz="0" w:space="0" w:color="auto"/>
        <w:left w:val="none" w:sz="0" w:space="0" w:color="auto"/>
        <w:bottom w:val="none" w:sz="0" w:space="0" w:color="auto"/>
        <w:right w:val="none" w:sz="0" w:space="0" w:color="auto"/>
      </w:divBdr>
      <w:divsChild>
        <w:div w:id="2034451888">
          <w:marLeft w:val="0"/>
          <w:marRight w:val="0"/>
          <w:marTop w:val="0"/>
          <w:marBottom w:val="0"/>
          <w:divBdr>
            <w:top w:val="none" w:sz="0" w:space="0" w:color="auto"/>
            <w:left w:val="none" w:sz="0" w:space="0" w:color="auto"/>
            <w:bottom w:val="none" w:sz="0" w:space="0" w:color="auto"/>
            <w:right w:val="none" w:sz="0" w:space="0" w:color="auto"/>
          </w:divBdr>
          <w:divsChild>
            <w:div w:id="1422144569">
              <w:marLeft w:val="0"/>
              <w:marRight w:val="0"/>
              <w:marTop w:val="0"/>
              <w:marBottom w:val="0"/>
              <w:divBdr>
                <w:top w:val="none" w:sz="0" w:space="0" w:color="auto"/>
                <w:left w:val="none" w:sz="0" w:space="0" w:color="auto"/>
                <w:bottom w:val="none" w:sz="0" w:space="0" w:color="auto"/>
                <w:right w:val="none" w:sz="0" w:space="0" w:color="auto"/>
              </w:divBdr>
              <w:divsChild>
                <w:div w:id="941500227">
                  <w:marLeft w:val="0"/>
                  <w:marRight w:val="0"/>
                  <w:marTop w:val="0"/>
                  <w:marBottom w:val="0"/>
                  <w:divBdr>
                    <w:top w:val="none" w:sz="0" w:space="0" w:color="auto"/>
                    <w:left w:val="none" w:sz="0" w:space="0" w:color="auto"/>
                    <w:bottom w:val="none" w:sz="0" w:space="0" w:color="auto"/>
                    <w:right w:val="none" w:sz="0" w:space="0" w:color="auto"/>
                  </w:divBdr>
                  <w:divsChild>
                    <w:div w:id="15652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40715">
      <w:bodyDiv w:val="1"/>
      <w:marLeft w:val="0"/>
      <w:marRight w:val="0"/>
      <w:marTop w:val="0"/>
      <w:marBottom w:val="0"/>
      <w:divBdr>
        <w:top w:val="none" w:sz="0" w:space="0" w:color="auto"/>
        <w:left w:val="none" w:sz="0" w:space="0" w:color="auto"/>
        <w:bottom w:val="none" w:sz="0" w:space="0" w:color="auto"/>
        <w:right w:val="none" w:sz="0" w:space="0" w:color="auto"/>
      </w:divBdr>
      <w:divsChild>
        <w:div w:id="213347226">
          <w:marLeft w:val="0"/>
          <w:marRight w:val="0"/>
          <w:marTop w:val="0"/>
          <w:marBottom w:val="0"/>
          <w:divBdr>
            <w:top w:val="none" w:sz="0" w:space="0" w:color="auto"/>
            <w:left w:val="none" w:sz="0" w:space="0" w:color="auto"/>
            <w:bottom w:val="none" w:sz="0" w:space="0" w:color="auto"/>
            <w:right w:val="none" w:sz="0" w:space="0" w:color="auto"/>
          </w:divBdr>
          <w:divsChild>
            <w:div w:id="194586126">
              <w:marLeft w:val="0"/>
              <w:marRight w:val="0"/>
              <w:marTop w:val="0"/>
              <w:marBottom w:val="0"/>
              <w:divBdr>
                <w:top w:val="none" w:sz="0" w:space="0" w:color="auto"/>
                <w:left w:val="none" w:sz="0" w:space="0" w:color="auto"/>
                <w:bottom w:val="none" w:sz="0" w:space="0" w:color="auto"/>
                <w:right w:val="none" w:sz="0" w:space="0" w:color="auto"/>
              </w:divBdr>
              <w:divsChild>
                <w:div w:id="550773990">
                  <w:marLeft w:val="0"/>
                  <w:marRight w:val="0"/>
                  <w:marTop w:val="0"/>
                  <w:marBottom w:val="0"/>
                  <w:divBdr>
                    <w:top w:val="none" w:sz="0" w:space="0" w:color="auto"/>
                    <w:left w:val="none" w:sz="0" w:space="0" w:color="auto"/>
                    <w:bottom w:val="none" w:sz="0" w:space="0" w:color="auto"/>
                    <w:right w:val="none" w:sz="0" w:space="0" w:color="auto"/>
                  </w:divBdr>
                  <w:divsChild>
                    <w:div w:id="181726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004356">
      <w:bodyDiv w:val="1"/>
      <w:marLeft w:val="0"/>
      <w:marRight w:val="0"/>
      <w:marTop w:val="0"/>
      <w:marBottom w:val="0"/>
      <w:divBdr>
        <w:top w:val="none" w:sz="0" w:space="0" w:color="auto"/>
        <w:left w:val="none" w:sz="0" w:space="0" w:color="auto"/>
        <w:bottom w:val="none" w:sz="0" w:space="0" w:color="auto"/>
        <w:right w:val="none" w:sz="0" w:space="0" w:color="auto"/>
      </w:divBdr>
      <w:divsChild>
        <w:div w:id="791629023">
          <w:marLeft w:val="0"/>
          <w:marRight w:val="0"/>
          <w:marTop w:val="0"/>
          <w:marBottom w:val="0"/>
          <w:divBdr>
            <w:top w:val="none" w:sz="0" w:space="0" w:color="auto"/>
            <w:left w:val="none" w:sz="0" w:space="0" w:color="auto"/>
            <w:bottom w:val="none" w:sz="0" w:space="0" w:color="auto"/>
            <w:right w:val="none" w:sz="0" w:space="0" w:color="auto"/>
          </w:divBdr>
          <w:divsChild>
            <w:div w:id="231279248">
              <w:marLeft w:val="0"/>
              <w:marRight w:val="0"/>
              <w:marTop w:val="0"/>
              <w:marBottom w:val="0"/>
              <w:divBdr>
                <w:top w:val="none" w:sz="0" w:space="0" w:color="auto"/>
                <w:left w:val="none" w:sz="0" w:space="0" w:color="auto"/>
                <w:bottom w:val="none" w:sz="0" w:space="0" w:color="auto"/>
                <w:right w:val="none" w:sz="0" w:space="0" w:color="auto"/>
              </w:divBdr>
              <w:divsChild>
                <w:div w:id="375550727">
                  <w:marLeft w:val="0"/>
                  <w:marRight w:val="0"/>
                  <w:marTop w:val="0"/>
                  <w:marBottom w:val="0"/>
                  <w:divBdr>
                    <w:top w:val="none" w:sz="0" w:space="0" w:color="auto"/>
                    <w:left w:val="none" w:sz="0" w:space="0" w:color="auto"/>
                    <w:bottom w:val="none" w:sz="0" w:space="0" w:color="auto"/>
                    <w:right w:val="none" w:sz="0" w:space="0" w:color="auto"/>
                  </w:divBdr>
                  <w:divsChild>
                    <w:div w:id="14784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56045">
      <w:bodyDiv w:val="1"/>
      <w:marLeft w:val="0"/>
      <w:marRight w:val="0"/>
      <w:marTop w:val="0"/>
      <w:marBottom w:val="0"/>
      <w:divBdr>
        <w:top w:val="none" w:sz="0" w:space="0" w:color="auto"/>
        <w:left w:val="none" w:sz="0" w:space="0" w:color="auto"/>
        <w:bottom w:val="none" w:sz="0" w:space="0" w:color="auto"/>
        <w:right w:val="none" w:sz="0" w:space="0" w:color="auto"/>
      </w:divBdr>
      <w:divsChild>
        <w:div w:id="399718955">
          <w:marLeft w:val="0"/>
          <w:marRight w:val="0"/>
          <w:marTop w:val="0"/>
          <w:marBottom w:val="0"/>
          <w:divBdr>
            <w:top w:val="none" w:sz="0" w:space="0" w:color="auto"/>
            <w:left w:val="none" w:sz="0" w:space="0" w:color="auto"/>
            <w:bottom w:val="none" w:sz="0" w:space="0" w:color="auto"/>
            <w:right w:val="none" w:sz="0" w:space="0" w:color="auto"/>
          </w:divBdr>
          <w:divsChild>
            <w:div w:id="999891240">
              <w:marLeft w:val="0"/>
              <w:marRight w:val="0"/>
              <w:marTop w:val="0"/>
              <w:marBottom w:val="0"/>
              <w:divBdr>
                <w:top w:val="none" w:sz="0" w:space="0" w:color="auto"/>
                <w:left w:val="none" w:sz="0" w:space="0" w:color="auto"/>
                <w:bottom w:val="none" w:sz="0" w:space="0" w:color="auto"/>
                <w:right w:val="none" w:sz="0" w:space="0" w:color="auto"/>
              </w:divBdr>
              <w:divsChild>
                <w:div w:id="194123963">
                  <w:marLeft w:val="0"/>
                  <w:marRight w:val="0"/>
                  <w:marTop w:val="0"/>
                  <w:marBottom w:val="0"/>
                  <w:divBdr>
                    <w:top w:val="none" w:sz="0" w:space="0" w:color="auto"/>
                    <w:left w:val="none" w:sz="0" w:space="0" w:color="auto"/>
                    <w:bottom w:val="none" w:sz="0" w:space="0" w:color="auto"/>
                    <w:right w:val="none" w:sz="0" w:space="0" w:color="auto"/>
                  </w:divBdr>
                  <w:divsChild>
                    <w:div w:id="15078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875518">
      <w:bodyDiv w:val="1"/>
      <w:marLeft w:val="0"/>
      <w:marRight w:val="0"/>
      <w:marTop w:val="0"/>
      <w:marBottom w:val="0"/>
      <w:divBdr>
        <w:top w:val="none" w:sz="0" w:space="0" w:color="auto"/>
        <w:left w:val="none" w:sz="0" w:space="0" w:color="auto"/>
        <w:bottom w:val="none" w:sz="0" w:space="0" w:color="auto"/>
        <w:right w:val="none" w:sz="0" w:space="0" w:color="auto"/>
      </w:divBdr>
      <w:divsChild>
        <w:div w:id="1836070741">
          <w:marLeft w:val="0"/>
          <w:marRight w:val="0"/>
          <w:marTop w:val="0"/>
          <w:marBottom w:val="0"/>
          <w:divBdr>
            <w:top w:val="none" w:sz="0" w:space="0" w:color="auto"/>
            <w:left w:val="none" w:sz="0" w:space="0" w:color="auto"/>
            <w:bottom w:val="none" w:sz="0" w:space="0" w:color="auto"/>
            <w:right w:val="none" w:sz="0" w:space="0" w:color="auto"/>
          </w:divBdr>
          <w:divsChild>
            <w:div w:id="132870458">
              <w:marLeft w:val="0"/>
              <w:marRight w:val="0"/>
              <w:marTop w:val="0"/>
              <w:marBottom w:val="0"/>
              <w:divBdr>
                <w:top w:val="none" w:sz="0" w:space="0" w:color="auto"/>
                <w:left w:val="none" w:sz="0" w:space="0" w:color="auto"/>
                <w:bottom w:val="none" w:sz="0" w:space="0" w:color="auto"/>
                <w:right w:val="none" w:sz="0" w:space="0" w:color="auto"/>
              </w:divBdr>
              <w:divsChild>
                <w:div w:id="1177885081">
                  <w:marLeft w:val="0"/>
                  <w:marRight w:val="0"/>
                  <w:marTop w:val="0"/>
                  <w:marBottom w:val="0"/>
                  <w:divBdr>
                    <w:top w:val="none" w:sz="0" w:space="0" w:color="auto"/>
                    <w:left w:val="none" w:sz="0" w:space="0" w:color="auto"/>
                    <w:bottom w:val="none" w:sz="0" w:space="0" w:color="auto"/>
                    <w:right w:val="none" w:sz="0" w:space="0" w:color="auto"/>
                  </w:divBdr>
                  <w:divsChild>
                    <w:div w:id="14182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48540">
      <w:bodyDiv w:val="1"/>
      <w:marLeft w:val="0"/>
      <w:marRight w:val="0"/>
      <w:marTop w:val="0"/>
      <w:marBottom w:val="0"/>
      <w:divBdr>
        <w:top w:val="none" w:sz="0" w:space="0" w:color="auto"/>
        <w:left w:val="none" w:sz="0" w:space="0" w:color="auto"/>
        <w:bottom w:val="none" w:sz="0" w:space="0" w:color="auto"/>
        <w:right w:val="none" w:sz="0" w:space="0" w:color="auto"/>
      </w:divBdr>
      <w:divsChild>
        <w:div w:id="972296252">
          <w:marLeft w:val="0"/>
          <w:marRight w:val="0"/>
          <w:marTop w:val="0"/>
          <w:marBottom w:val="0"/>
          <w:divBdr>
            <w:top w:val="none" w:sz="0" w:space="0" w:color="auto"/>
            <w:left w:val="none" w:sz="0" w:space="0" w:color="auto"/>
            <w:bottom w:val="none" w:sz="0" w:space="0" w:color="auto"/>
            <w:right w:val="none" w:sz="0" w:space="0" w:color="auto"/>
          </w:divBdr>
          <w:divsChild>
            <w:div w:id="1394814941">
              <w:marLeft w:val="0"/>
              <w:marRight w:val="0"/>
              <w:marTop w:val="0"/>
              <w:marBottom w:val="0"/>
              <w:divBdr>
                <w:top w:val="none" w:sz="0" w:space="0" w:color="auto"/>
                <w:left w:val="none" w:sz="0" w:space="0" w:color="auto"/>
                <w:bottom w:val="none" w:sz="0" w:space="0" w:color="auto"/>
                <w:right w:val="none" w:sz="0" w:space="0" w:color="auto"/>
              </w:divBdr>
              <w:divsChild>
                <w:div w:id="318314106">
                  <w:marLeft w:val="0"/>
                  <w:marRight w:val="0"/>
                  <w:marTop w:val="0"/>
                  <w:marBottom w:val="0"/>
                  <w:divBdr>
                    <w:top w:val="none" w:sz="0" w:space="0" w:color="auto"/>
                    <w:left w:val="none" w:sz="0" w:space="0" w:color="auto"/>
                    <w:bottom w:val="none" w:sz="0" w:space="0" w:color="auto"/>
                    <w:right w:val="none" w:sz="0" w:space="0" w:color="auto"/>
                  </w:divBdr>
                  <w:divsChild>
                    <w:div w:id="7394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FD2B444708E6498DC2AF13BED57FEA" ma:contentTypeVersion="13" ma:contentTypeDescription="Create a new document." ma:contentTypeScope="" ma:versionID="e0dbdcdc27e81e7ea936fd0b28936cbb">
  <xsd:schema xmlns:xsd="http://www.w3.org/2001/XMLSchema" xmlns:xs="http://www.w3.org/2001/XMLSchema" xmlns:p="http://schemas.microsoft.com/office/2006/metadata/properties" xmlns:ns3="f8359ffb-f177-4af4-9d9e-e0886e106a08" xmlns:ns4="6ac82bc1-3e31-4c1d-ad58-d5d318a75d86" targetNamespace="http://schemas.microsoft.com/office/2006/metadata/properties" ma:root="true" ma:fieldsID="43f689d7d23fa55e0d89cca3dff34b8e" ns3:_="" ns4:_="">
    <xsd:import namespace="f8359ffb-f177-4af4-9d9e-e0886e106a08"/>
    <xsd:import namespace="6ac82bc1-3e31-4c1d-ad58-d5d318a75d8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59ffb-f177-4af4-9d9e-e0886e106a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c82bc1-3e31-4c1d-ad58-d5d318a75d8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6E1FD-A89F-4135-9BC9-12D331169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59ffb-f177-4af4-9d9e-e0886e106a08"/>
    <ds:schemaRef ds:uri="6ac82bc1-3e31-4c1d-ad58-d5d318a75d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45AB78-8FAB-4928-86CF-DAC2E0B9022B}">
  <ds:schemaRefs>
    <ds:schemaRef ds:uri="http://schemas.microsoft.com/sharepoint/v3/contenttype/forms"/>
  </ds:schemaRefs>
</ds:datastoreItem>
</file>

<file path=customXml/itemProps3.xml><?xml version="1.0" encoding="utf-8"?>
<ds:datastoreItem xmlns:ds="http://schemas.openxmlformats.org/officeDocument/2006/customXml" ds:itemID="{98AE259B-E809-47EB-ACD5-F6C755BD265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AD0097F-0C16-40B6-9286-08FA86904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299</Words>
  <Characters>1707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Winkelman</dc:creator>
  <cp:keywords/>
  <dc:description/>
  <cp:lastModifiedBy>Kevin Winkelman</cp:lastModifiedBy>
  <cp:revision>3</cp:revision>
  <dcterms:created xsi:type="dcterms:W3CDTF">2020-08-24T18:23:00Z</dcterms:created>
  <dcterms:modified xsi:type="dcterms:W3CDTF">2020-09-03T00:25:00Z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0x01010065FD2B444708E6498DC2AF13BED57FEA</vt:lpwstr>
  </property>
</Properties>
</file>